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315E9D40" w:rsidR="00B43395" w:rsidRPr="00CF5183" w:rsidRDefault="000966F6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3B91">
            <w:t>My Plan to Manage My Affairs</w:t>
          </w:r>
        </w:sdtContent>
      </w:sdt>
    </w:p>
    <w:p w14:paraId="5EFD46E2" w14:textId="796CEE43" w:rsidR="00A93B91" w:rsidRDefault="00A93B91" w:rsidP="00A93B91">
      <w:r>
        <w:t>This module may be useful for people with a deteriorating health condition who would like some support thinking through what they may need to plan for as their health or independence worsens.</w:t>
      </w:r>
    </w:p>
    <w:p w14:paraId="6AD2F44E" w14:textId="4A40CCBF" w:rsidR="00A964F7" w:rsidRDefault="00A93B91" w:rsidP="00A93B91">
      <w:r>
        <w:t>It</w:t>
      </w:r>
      <w:r w:rsidR="00247455">
        <w:t xml:space="preserve"> is</w:t>
      </w:r>
      <w:r>
        <w:t xml:space="preserve"> intended as a prompt for topics of conversation, and the notes made are for the person’s reference (and their family) and should be left with them. There</w:t>
      </w:r>
      <w:r w:rsidR="00247455">
        <w:t>’</w:t>
      </w:r>
      <w:r>
        <w:t>s no requirement that it be sent to icare.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A93B91" w:rsidRPr="00BB1E99" w14:paraId="27CBC95C" w14:textId="77777777" w:rsidTr="000F74CE">
        <w:trPr>
          <w:trHeight w:val="19"/>
        </w:trPr>
        <w:tc>
          <w:tcPr>
            <w:tcW w:w="9904" w:type="dxa"/>
          </w:tcPr>
          <w:p w14:paraId="3E03832A" w14:textId="4DF9185D" w:rsidR="00A93B91" w:rsidRPr="00BB1E99" w:rsidRDefault="00A93B91" w:rsidP="000F74CE">
            <w:pPr>
              <w:pStyle w:val="NoSpacing"/>
            </w:pPr>
            <w:r>
              <w:t>Name</w:t>
            </w:r>
          </w:p>
        </w:tc>
      </w:tr>
      <w:tr w:rsidR="00A93B91" w:rsidRPr="00A44A75" w14:paraId="10FFE827" w14:textId="77777777" w:rsidTr="000F74CE">
        <w:trPr>
          <w:trHeight w:val="234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5DD" w14:textId="5FC175D7" w:rsidR="00A93B91" w:rsidRPr="00A44A75" w:rsidRDefault="00A93B91" w:rsidP="000F74CE">
            <w:pPr>
              <w:pStyle w:val="TableParagraph"/>
            </w:pPr>
          </w:p>
        </w:tc>
      </w:tr>
    </w:tbl>
    <w:p w14:paraId="4613AA72" w14:textId="5689F1D3" w:rsidR="003100FF" w:rsidRDefault="00A93B91" w:rsidP="000966F6">
      <w:pPr>
        <w:pStyle w:val="Heading3"/>
      </w:pPr>
      <w:r>
        <w:t>Putting plans in place for the future</w:t>
      </w:r>
    </w:p>
    <w:p w14:paraId="62103293" w14:textId="77777777" w:rsidR="00A93B91" w:rsidRDefault="00A93B91" w:rsidP="00A93B91">
      <w:pPr>
        <w:rPr>
          <w:lang w:val="en-AU"/>
        </w:rPr>
      </w:pPr>
      <w:r w:rsidRPr="00A93B91">
        <w:rPr>
          <w:lang w:val="en-AU"/>
        </w:rPr>
        <w:t xml:space="preserve">Have you thought about how and where you want to be cared for if/when your health deteriorates? Have you talked to your family and doctor about this? </w:t>
      </w:r>
    </w:p>
    <w:p w14:paraId="45C4C366" w14:textId="04E849D6" w:rsidR="00036A1A" w:rsidRPr="00A93B91" w:rsidRDefault="00A93B91" w:rsidP="00A93B91">
      <w:pPr>
        <w:rPr>
          <w:bCs/>
        </w:rPr>
      </w:pPr>
      <w:r>
        <w:rPr>
          <w:lang w:val="en-AU"/>
        </w:rPr>
        <w:t>Consider:</w:t>
      </w:r>
    </w:p>
    <w:p w14:paraId="25D462AF" w14:textId="77777777" w:rsidR="00A93B91" w:rsidRPr="00A93B91" w:rsidRDefault="00A93B91" w:rsidP="00A93B91">
      <w:pPr>
        <w:pStyle w:val="ListParagraph"/>
        <w:numPr>
          <w:ilvl w:val="0"/>
          <w:numId w:val="9"/>
        </w:numPr>
        <w:rPr>
          <w:lang w:val="en-AU"/>
        </w:rPr>
      </w:pPr>
      <w:r w:rsidRPr="00A93B91">
        <w:rPr>
          <w:lang w:val="en-AU"/>
        </w:rPr>
        <w:t>remaining at home versus moving to a residential care facility</w:t>
      </w:r>
    </w:p>
    <w:p w14:paraId="29521E97" w14:textId="60BBDFE0" w:rsidR="00036A1A" w:rsidRDefault="00A93B91" w:rsidP="00A93B91">
      <w:pPr>
        <w:pStyle w:val="ListParagraph"/>
        <w:numPr>
          <w:ilvl w:val="0"/>
          <w:numId w:val="9"/>
        </w:numPr>
        <w:rPr>
          <w:lang w:val="en-AU"/>
        </w:rPr>
      </w:pPr>
      <w:r w:rsidRPr="00A93B91">
        <w:rPr>
          <w:lang w:val="en-AU"/>
        </w:rPr>
        <w:t>end of life care at home versus in hospital</w:t>
      </w:r>
      <w:r w:rsidR="00036A1A" w:rsidRPr="00A93B91">
        <w:rPr>
          <w:lang w:val="en-AU"/>
        </w:rPr>
        <w:t>.</w:t>
      </w:r>
    </w:p>
    <w:p w14:paraId="228874CF" w14:textId="34BFAE9B" w:rsidR="00A93B91" w:rsidRDefault="00B302C8" w:rsidP="00A93B91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i</w:t>
      </w:r>
      <w:r w:rsidR="00A93B91">
        <w:rPr>
          <w:lang w:val="en-AU"/>
        </w:rPr>
        <w:t>f your GP will do home visits</w:t>
      </w:r>
    </w:p>
    <w:p w14:paraId="15F4A754" w14:textId="12DBFCD1" w:rsidR="00A93B91" w:rsidRDefault="00B302C8" w:rsidP="00A93B91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w</w:t>
      </w:r>
      <w:r w:rsidR="00A93B91">
        <w:rPr>
          <w:lang w:val="en-AU"/>
        </w:rPr>
        <w:t>hether a referral to palliative care for symptom management has been made</w:t>
      </w:r>
    </w:p>
    <w:p w14:paraId="440339B6" w14:textId="3D695BEE" w:rsidR="00A93B91" w:rsidRDefault="00B302C8" w:rsidP="00A93B91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w</w:t>
      </w:r>
      <w:r w:rsidR="00A93B91">
        <w:rPr>
          <w:lang w:val="en-AU"/>
        </w:rPr>
        <w:t>hether an Advanced Care Plan is in place or needed</w:t>
      </w:r>
    </w:p>
    <w:p w14:paraId="3D1833FD" w14:textId="113E04EB" w:rsidR="00A93B91" w:rsidRPr="00A93B91" w:rsidRDefault="00B302C8" w:rsidP="00A93B91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w</w:t>
      </w:r>
      <w:r w:rsidR="00A93B91">
        <w:rPr>
          <w:lang w:val="en-AU"/>
        </w:rPr>
        <w:t>hether you are eligible for other government assistance, such as an aged care package.</w:t>
      </w:r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A93B91" w:rsidRPr="00370082" w14:paraId="33E3BF4F" w14:textId="77777777" w:rsidTr="000F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007B83"/>
            <w:vAlign w:val="top"/>
          </w:tcPr>
          <w:p w14:paraId="20F4B854" w14:textId="139407DA" w:rsidR="002452CA" w:rsidRDefault="00A93B91" w:rsidP="000F74CE">
            <w:pPr>
              <w:rPr>
                <w:bCs w:val="0"/>
              </w:rPr>
            </w:pPr>
            <w:r w:rsidRPr="00A93B91">
              <w:rPr>
                <w:bCs w:val="0"/>
              </w:rPr>
              <w:t>Notes</w:t>
            </w:r>
            <w:r w:rsidR="002452CA">
              <w:rPr>
                <w:bCs w:val="0"/>
              </w:rPr>
              <w:t>:</w:t>
            </w:r>
          </w:p>
          <w:p w14:paraId="6A5AAE75" w14:textId="2FA14526" w:rsidR="002452CA" w:rsidRPr="00261E59" w:rsidRDefault="002452CA" w:rsidP="000F74CE">
            <w:pPr>
              <w:rPr>
                <w:b w:val="0"/>
              </w:rPr>
            </w:pPr>
            <w:r>
              <w:rPr>
                <w:b w:val="0"/>
              </w:rPr>
              <w:t>r</w:t>
            </w:r>
            <w:r w:rsidR="00A93B91" w:rsidRPr="002452CA">
              <w:rPr>
                <w:b w:val="0"/>
              </w:rPr>
              <w:t>egarding things you need to investigate, decisions you have/need to make, people you want to talk to</w:t>
            </w:r>
          </w:p>
        </w:tc>
      </w:tr>
      <w:tr w:rsidR="00A93B91" w:rsidRPr="006563A6" w14:paraId="7BAF391C" w14:textId="77777777" w:rsidTr="000F74CE">
        <w:trPr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auto"/>
            <w:vAlign w:val="top"/>
          </w:tcPr>
          <w:p w14:paraId="432EF664" w14:textId="77777777" w:rsidR="00A93B91" w:rsidRPr="006563A6" w:rsidRDefault="00A93B91" w:rsidP="000F74CE">
            <w:pPr>
              <w:pStyle w:val="TableParagraph"/>
            </w:pPr>
          </w:p>
        </w:tc>
      </w:tr>
    </w:tbl>
    <w:p w14:paraId="4E6C505C" w14:textId="127CE044" w:rsidR="00BB1E99" w:rsidRPr="000966F6" w:rsidRDefault="00A93B91" w:rsidP="000966F6">
      <w:pPr>
        <w:pStyle w:val="Heading3"/>
      </w:pPr>
      <w:r w:rsidRPr="000966F6">
        <w:t>Preparing your affairs – for now and for later</w:t>
      </w:r>
    </w:p>
    <w:p w14:paraId="187F5B81" w14:textId="776C7964" w:rsidR="00A93B91" w:rsidRDefault="00A93B91" w:rsidP="00A93B91">
      <w:pPr>
        <w:rPr>
          <w:lang w:val="en-AU"/>
        </w:rPr>
      </w:pPr>
      <w:r w:rsidRPr="00A93B91">
        <w:rPr>
          <w:lang w:val="en-AU"/>
        </w:rPr>
        <w:t xml:space="preserve">Have you thought about who you want to make decisions on your behalf if you are unable to do so? Do you know what a Power </w:t>
      </w:r>
      <w:r w:rsidR="00711FBC">
        <w:rPr>
          <w:lang w:val="en-AU"/>
        </w:rPr>
        <w:t>o</w:t>
      </w:r>
      <w:r w:rsidRPr="00A93B91">
        <w:rPr>
          <w:lang w:val="en-AU"/>
        </w:rPr>
        <w:t>f Attorney and Enduring Guardianship are, and if you have these in place?</w:t>
      </w:r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A93B91" w:rsidRPr="00370082" w14:paraId="02BD132A" w14:textId="77777777" w:rsidTr="000F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007B83"/>
            <w:vAlign w:val="top"/>
          </w:tcPr>
          <w:p w14:paraId="2E448EA0" w14:textId="77777777" w:rsidR="00261E59" w:rsidRDefault="00261E59" w:rsidP="00261E59">
            <w:pPr>
              <w:rPr>
                <w:bCs w:val="0"/>
              </w:rPr>
            </w:pPr>
            <w:r w:rsidRPr="00A93B91">
              <w:rPr>
                <w:bCs w:val="0"/>
              </w:rPr>
              <w:t>Notes</w:t>
            </w:r>
            <w:r>
              <w:rPr>
                <w:bCs w:val="0"/>
              </w:rPr>
              <w:t>:</w:t>
            </w:r>
          </w:p>
          <w:p w14:paraId="10680CBB" w14:textId="17205C54" w:rsidR="00A93B91" w:rsidRPr="00370082" w:rsidRDefault="00261E59" w:rsidP="00261E59">
            <w:p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</w:rPr>
              <w:t>r</w:t>
            </w:r>
            <w:r w:rsidRPr="002452CA">
              <w:rPr>
                <w:b w:val="0"/>
              </w:rPr>
              <w:t>egarding things you need to investigate, decisions you have/need to make, people you want to talk to</w:t>
            </w:r>
          </w:p>
        </w:tc>
      </w:tr>
      <w:tr w:rsidR="00A93B91" w:rsidRPr="006563A6" w14:paraId="2F2F7899" w14:textId="77777777" w:rsidTr="000F74CE">
        <w:trPr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auto"/>
            <w:vAlign w:val="top"/>
          </w:tcPr>
          <w:p w14:paraId="2A94F2B3" w14:textId="77777777" w:rsidR="00A93B91" w:rsidRPr="006563A6" w:rsidRDefault="00A93B91" w:rsidP="000F74CE">
            <w:pPr>
              <w:pStyle w:val="TableParagraph"/>
            </w:pPr>
          </w:p>
        </w:tc>
      </w:tr>
    </w:tbl>
    <w:p w14:paraId="37AA03FF" w14:textId="232C27FB" w:rsidR="00A93B91" w:rsidRDefault="00A93B91" w:rsidP="00A93B91">
      <w:pPr>
        <w:rPr>
          <w:lang w:val="en-AU"/>
        </w:rPr>
      </w:pPr>
      <w:r w:rsidRPr="00A93B91">
        <w:rPr>
          <w:lang w:val="en-AU"/>
        </w:rPr>
        <w:t>Do you have an up to date Will? Have you set up your finances so your partner/family can access money for you if/when you are no longer able to do this?</w:t>
      </w:r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A93B91" w:rsidRPr="00370082" w14:paraId="35C43493" w14:textId="77777777" w:rsidTr="000F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007B83"/>
            <w:vAlign w:val="top"/>
          </w:tcPr>
          <w:p w14:paraId="68BCD2B4" w14:textId="77777777" w:rsidR="00261E59" w:rsidRDefault="00261E59" w:rsidP="00261E59">
            <w:pPr>
              <w:rPr>
                <w:bCs w:val="0"/>
              </w:rPr>
            </w:pPr>
            <w:r w:rsidRPr="00A93B91">
              <w:rPr>
                <w:bCs w:val="0"/>
              </w:rPr>
              <w:t>Notes</w:t>
            </w:r>
            <w:r>
              <w:rPr>
                <w:bCs w:val="0"/>
              </w:rPr>
              <w:t>:</w:t>
            </w:r>
          </w:p>
          <w:p w14:paraId="7D68BA68" w14:textId="2EEC4086" w:rsidR="00A93B91" w:rsidRPr="00370082" w:rsidRDefault="00261E59" w:rsidP="00261E59">
            <w:p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</w:rPr>
              <w:t>r</w:t>
            </w:r>
            <w:r w:rsidRPr="002452CA">
              <w:rPr>
                <w:b w:val="0"/>
              </w:rPr>
              <w:t>egarding things you need to investigate, decisions you have/need to make, people you want to talk to</w:t>
            </w:r>
          </w:p>
        </w:tc>
      </w:tr>
      <w:tr w:rsidR="00A93B91" w:rsidRPr="006563A6" w14:paraId="7D995B3B" w14:textId="77777777" w:rsidTr="000F74CE">
        <w:trPr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auto"/>
            <w:vAlign w:val="top"/>
          </w:tcPr>
          <w:p w14:paraId="4321AA91" w14:textId="77777777" w:rsidR="00A93B91" w:rsidRPr="006563A6" w:rsidRDefault="00A93B91" w:rsidP="000F74CE">
            <w:pPr>
              <w:pStyle w:val="TableParagraph"/>
            </w:pPr>
          </w:p>
        </w:tc>
      </w:tr>
    </w:tbl>
    <w:p w14:paraId="6459A8E5" w14:textId="7B6077DF" w:rsidR="00A93B91" w:rsidRDefault="00A93B91" w:rsidP="00A93B91">
      <w:pPr>
        <w:rPr>
          <w:rStyle w:val="Strong"/>
          <w:b w:val="0"/>
          <w:bCs w:val="0"/>
        </w:rPr>
      </w:pPr>
      <w:r w:rsidRPr="00A93B91">
        <w:rPr>
          <w:rStyle w:val="Strong"/>
          <w:b w:val="0"/>
          <w:bCs w:val="0"/>
        </w:rPr>
        <w:t xml:space="preserve">Do you have any concerns about how your partner or family will manage when you are no longer with them? </w:t>
      </w:r>
      <w:r w:rsidRPr="00A93B91">
        <w:rPr>
          <w:rStyle w:val="Strong"/>
          <w:b w:val="0"/>
          <w:bCs w:val="0"/>
        </w:rPr>
        <w:lastRenderedPageBreak/>
        <w:t>(consider practical issues such as completion of household chores that you currently do, emotional adjustment, getting around if you are the driver)</w:t>
      </w:r>
      <w:r w:rsidR="00382231">
        <w:rPr>
          <w:rStyle w:val="Strong"/>
          <w:b w:val="0"/>
          <w:bCs w:val="0"/>
        </w:rPr>
        <w:t>.</w:t>
      </w:r>
      <w:r w:rsidRPr="00A93B91">
        <w:rPr>
          <w:rStyle w:val="Strong"/>
          <w:b w:val="0"/>
          <w:bCs w:val="0"/>
        </w:rPr>
        <w:t xml:space="preserve"> Do you need help to plan for this and who might be able to provide and/or fund this assistance?</w:t>
      </w:r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A93B91" w:rsidRPr="00370082" w14:paraId="70674529" w14:textId="77777777" w:rsidTr="000F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007B83"/>
            <w:vAlign w:val="top"/>
          </w:tcPr>
          <w:p w14:paraId="585DE1B3" w14:textId="77777777" w:rsidR="00261E59" w:rsidRDefault="00261E59" w:rsidP="00261E59">
            <w:pPr>
              <w:rPr>
                <w:bCs w:val="0"/>
              </w:rPr>
            </w:pPr>
            <w:r w:rsidRPr="00A93B91">
              <w:rPr>
                <w:bCs w:val="0"/>
              </w:rPr>
              <w:t>Notes</w:t>
            </w:r>
            <w:r>
              <w:rPr>
                <w:bCs w:val="0"/>
              </w:rPr>
              <w:t>:</w:t>
            </w:r>
          </w:p>
          <w:p w14:paraId="3A97E635" w14:textId="24A87542" w:rsidR="00A93B91" w:rsidRPr="00370082" w:rsidRDefault="00261E59" w:rsidP="00261E59">
            <w:p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</w:rPr>
              <w:t>r</w:t>
            </w:r>
            <w:r w:rsidRPr="002452CA">
              <w:rPr>
                <w:b w:val="0"/>
              </w:rPr>
              <w:t>egarding things you need to investigate, decisions you have/need to make, people you want to talk to</w:t>
            </w:r>
          </w:p>
        </w:tc>
      </w:tr>
      <w:tr w:rsidR="00A93B91" w:rsidRPr="006563A6" w14:paraId="4135FE17" w14:textId="77777777" w:rsidTr="000F74CE">
        <w:trPr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auto"/>
            <w:vAlign w:val="top"/>
          </w:tcPr>
          <w:p w14:paraId="44D52D41" w14:textId="77777777" w:rsidR="00A93B91" w:rsidRPr="006563A6" w:rsidRDefault="00A93B91" w:rsidP="000F74CE">
            <w:pPr>
              <w:pStyle w:val="TableParagraph"/>
            </w:pPr>
          </w:p>
        </w:tc>
      </w:tr>
    </w:tbl>
    <w:p w14:paraId="0A153115" w14:textId="7D8C15E0" w:rsidR="00A93B91" w:rsidRPr="000966F6" w:rsidRDefault="00A93B91" w:rsidP="000966F6">
      <w:pPr>
        <w:pStyle w:val="Heading3"/>
      </w:pPr>
      <w:r w:rsidRPr="000966F6">
        <w:t>Is there anything else you need to plan for?</w:t>
      </w:r>
    </w:p>
    <w:p w14:paraId="4DFFAB6F" w14:textId="1BB2CCB3" w:rsidR="00A93B91" w:rsidRDefault="00A93B91" w:rsidP="00A93B91">
      <w:r w:rsidRPr="00A93B91">
        <w:t>Some examples of additional things you might need to think about include:</w:t>
      </w:r>
    </w:p>
    <w:p w14:paraId="3563BA42" w14:textId="63513BF1" w:rsidR="00A93B91" w:rsidRDefault="00382231" w:rsidP="00A93B91">
      <w:pPr>
        <w:pStyle w:val="ListParagraph"/>
        <w:numPr>
          <w:ilvl w:val="0"/>
          <w:numId w:val="10"/>
        </w:numPr>
      </w:pPr>
      <w:r>
        <w:t>l</w:t>
      </w:r>
      <w:r w:rsidR="00A93B91">
        <w:t>ooking after pets</w:t>
      </w:r>
    </w:p>
    <w:p w14:paraId="0AF6C318" w14:textId="3BCE5A81" w:rsidR="00A93B91" w:rsidRDefault="00382231" w:rsidP="00A93B91">
      <w:pPr>
        <w:pStyle w:val="ListParagraph"/>
        <w:numPr>
          <w:ilvl w:val="0"/>
          <w:numId w:val="10"/>
        </w:numPr>
      </w:pPr>
      <w:r>
        <w:t>c</w:t>
      </w:r>
      <w:r w:rsidR="00A93B91">
        <w:t>ancelling subscriptions</w:t>
      </w:r>
    </w:p>
    <w:p w14:paraId="3DD4A19F" w14:textId="31178012" w:rsidR="00A93B91" w:rsidRDefault="00382231" w:rsidP="00A93B91">
      <w:pPr>
        <w:pStyle w:val="ListParagraph"/>
        <w:numPr>
          <w:ilvl w:val="0"/>
          <w:numId w:val="10"/>
        </w:numPr>
      </w:pPr>
      <w:r>
        <w:t>l</w:t>
      </w:r>
      <w:r w:rsidR="00A93B91">
        <w:t>etting family know where important documents are kept</w:t>
      </w:r>
    </w:p>
    <w:p w14:paraId="75CD528E" w14:textId="22ADC039" w:rsidR="00A93B91" w:rsidRDefault="00382231" w:rsidP="00A93B91">
      <w:pPr>
        <w:pStyle w:val="ListParagraph"/>
        <w:numPr>
          <w:ilvl w:val="0"/>
          <w:numId w:val="10"/>
        </w:numPr>
      </w:pPr>
      <w:r>
        <w:t>w</w:t>
      </w:r>
      <w:r w:rsidR="00A93B91">
        <w:t xml:space="preserve">ho will need to be informed as your conditions changes, and where their contact details </w:t>
      </w:r>
      <w:proofErr w:type="gramStart"/>
      <w:r w:rsidR="00A93B91">
        <w:t>are</w:t>
      </w:r>
      <w:proofErr w:type="gramEnd"/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A93B91" w:rsidRPr="00370082" w14:paraId="5A5F9D23" w14:textId="77777777" w:rsidTr="000F7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007B83"/>
            <w:vAlign w:val="top"/>
          </w:tcPr>
          <w:p w14:paraId="11341EF4" w14:textId="77777777" w:rsidR="00261E59" w:rsidRPr="00261E59" w:rsidRDefault="00261E59" w:rsidP="00261E59">
            <w:r w:rsidRPr="00261E59">
              <w:rPr>
                <w:bCs w:val="0"/>
              </w:rPr>
              <w:t>Notes</w:t>
            </w:r>
            <w:r w:rsidRPr="00261E59">
              <w:t>:</w:t>
            </w:r>
          </w:p>
          <w:p w14:paraId="69897BCF" w14:textId="17941F41" w:rsidR="00A93B91" w:rsidRPr="00261E59" w:rsidRDefault="00261E59" w:rsidP="00261E59">
            <w:pPr>
              <w:rPr>
                <w:b w:val="0"/>
                <w:color w:val="A6A6A6" w:themeColor="background1" w:themeShade="A6"/>
              </w:rPr>
            </w:pPr>
            <w:r w:rsidRPr="00261E59">
              <w:rPr>
                <w:b w:val="0"/>
              </w:rPr>
              <w:t>regarding things you need to investigate, decisions you have/need to make, people you want to talk to</w:t>
            </w:r>
          </w:p>
        </w:tc>
      </w:tr>
      <w:tr w:rsidR="00A93B91" w:rsidRPr="006563A6" w14:paraId="4E9C3DA1" w14:textId="77777777" w:rsidTr="000F74CE">
        <w:trPr>
          <w:cantSplit w:val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7" w:type="dxa"/>
            <w:shd w:val="clear" w:color="auto" w:fill="auto"/>
            <w:vAlign w:val="top"/>
          </w:tcPr>
          <w:p w14:paraId="211C1D49" w14:textId="77777777" w:rsidR="00A93B91" w:rsidRPr="006563A6" w:rsidRDefault="00A93B91" w:rsidP="000F74CE">
            <w:pPr>
              <w:pStyle w:val="TableParagraph"/>
            </w:pPr>
          </w:p>
        </w:tc>
      </w:tr>
    </w:tbl>
    <w:p w14:paraId="009794FA" w14:textId="32B1C141" w:rsidR="00A93B91" w:rsidRPr="000966F6" w:rsidRDefault="00A93B91" w:rsidP="000966F6">
      <w:pPr>
        <w:pStyle w:val="Heading3"/>
      </w:pPr>
      <w:r w:rsidRPr="000966F6">
        <w:rPr>
          <w:rStyle w:val="Heading3Char"/>
          <w:b/>
        </w:rPr>
        <w:t>Resources to assist you</w:t>
      </w:r>
      <w:r w:rsidRPr="000966F6">
        <w:t xml:space="preserve">: </w:t>
      </w:r>
    </w:p>
    <w:p w14:paraId="40657F8C" w14:textId="41DD68BC" w:rsidR="00A93B91" w:rsidRDefault="00A93B91" w:rsidP="00A93B91">
      <w:r w:rsidRPr="00382231">
        <w:rPr>
          <w:b/>
          <w:bCs/>
        </w:rPr>
        <w:t>The NSW Government Trustee and Guardianship website</w:t>
      </w:r>
      <w:r w:rsidRPr="00A93B91">
        <w:t xml:space="preserve"> provides useful information about aspects of planning for the future:</w:t>
      </w:r>
    </w:p>
    <w:p w14:paraId="469FCA4C" w14:textId="77777777" w:rsidR="00A93B91" w:rsidRPr="00A93B91" w:rsidRDefault="000966F6" w:rsidP="00A93B91">
      <w:pPr>
        <w:rPr>
          <w:lang w:val="en-AU"/>
        </w:rPr>
      </w:pPr>
      <w:hyperlink r:id="rId12" w:history="1">
        <w:r w:rsidR="00A93B91" w:rsidRPr="00A93B91">
          <w:rPr>
            <w:rStyle w:val="Hyperlink"/>
            <w:lang w:val="en-AU"/>
          </w:rPr>
          <w:t>https://www.tag.nsw.gov.au/wills/make-will</w:t>
        </w:r>
      </w:hyperlink>
    </w:p>
    <w:p w14:paraId="2CC2D9C3" w14:textId="77777777" w:rsidR="00A93B91" w:rsidRPr="00A93B91" w:rsidRDefault="000966F6" w:rsidP="00A93B91">
      <w:pPr>
        <w:rPr>
          <w:lang w:val="en-AU"/>
        </w:rPr>
      </w:pPr>
      <w:hyperlink r:id="rId13" w:history="1">
        <w:r w:rsidR="00A93B91" w:rsidRPr="00A93B91">
          <w:rPr>
            <w:rStyle w:val="Hyperlink"/>
            <w:lang w:val="en-AU"/>
          </w:rPr>
          <w:t>https://www.tag.nsw.gov.au/wills/make-power-attorney/what-power-attorney</w:t>
        </w:r>
      </w:hyperlink>
    </w:p>
    <w:p w14:paraId="1CBA61FE" w14:textId="1E6D3734" w:rsidR="00A93B91" w:rsidRDefault="000966F6" w:rsidP="00A93B91">
      <w:hyperlink r:id="rId14" w:history="1">
        <w:r w:rsidR="00A93B91" w:rsidRPr="00A93B91">
          <w:rPr>
            <w:rStyle w:val="Hyperlink"/>
            <w:lang w:val="en-AU"/>
          </w:rPr>
          <w:t>https://www.tag.nsw.gov.au/wills/appoint-enduring-guardian/what-enduring-guardian</w:t>
        </w:r>
      </w:hyperlink>
    </w:p>
    <w:p w14:paraId="499255A6" w14:textId="77777777" w:rsidR="00A93B91" w:rsidRPr="00A93B91" w:rsidRDefault="00A93B91" w:rsidP="00EB44BF">
      <w:pPr>
        <w:spacing w:before="120"/>
        <w:rPr>
          <w:lang w:val="en-AU"/>
        </w:rPr>
      </w:pPr>
      <w:r w:rsidRPr="00382231">
        <w:rPr>
          <w:b/>
          <w:bCs/>
          <w:lang w:val="en-AU"/>
        </w:rPr>
        <w:t>The Australian Government Department of Health</w:t>
      </w:r>
      <w:r w:rsidRPr="00A93B91">
        <w:rPr>
          <w:lang w:val="en-AU"/>
        </w:rPr>
        <w:t xml:space="preserve"> provides information about Advanced Care Plans (also known as Advanced Care Directives):</w:t>
      </w:r>
    </w:p>
    <w:p w14:paraId="0DECAEC7" w14:textId="77777777" w:rsidR="00A93B91" w:rsidRPr="00A93B91" w:rsidRDefault="000966F6" w:rsidP="00A93B91">
      <w:pPr>
        <w:rPr>
          <w:lang w:val="en-AU"/>
        </w:rPr>
      </w:pPr>
      <w:hyperlink r:id="rId15" w:history="1">
        <w:r w:rsidR="00A93B91" w:rsidRPr="00A93B91">
          <w:rPr>
            <w:rStyle w:val="Hyperlink"/>
            <w:lang w:val="en-AU"/>
          </w:rPr>
          <w:t>https://www.health.gov.au/health-topics/palliative-care/planning-your-palliative-care/advance-care-directive</w:t>
        </w:r>
      </w:hyperlink>
    </w:p>
    <w:p w14:paraId="48D00D47" w14:textId="77777777" w:rsidR="00A93B91" w:rsidRPr="00A93B91" w:rsidRDefault="00A93B91" w:rsidP="00A93B91">
      <w:pPr>
        <w:rPr>
          <w:lang w:val="en-AU"/>
        </w:rPr>
      </w:pPr>
      <w:r w:rsidRPr="00382231">
        <w:rPr>
          <w:b/>
          <w:bCs/>
          <w:lang w:val="en-AU"/>
        </w:rPr>
        <w:t xml:space="preserve">The Law Society of NSW </w:t>
      </w:r>
      <w:r w:rsidRPr="00A93B91">
        <w:rPr>
          <w:lang w:val="en-AU"/>
        </w:rPr>
        <w:t>provides a data base of lawyers to help you locate someone near to you:</w:t>
      </w:r>
    </w:p>
    <w:p w14:paraId="709A4072" w14:textId="77777777" w:rsidR="00A93B91" w:rsidRPr="00A93B91" w:rsidRDefault="000966F6" w:rsidP="00A93B91">
      <w:pPr>
        <w:rPr>
          <w:lang w:val="en-AU"/>
        </w:rPr>
      </w:pPr>
      <w:hyperlink r:id="rId16" w:history="1">
        <w:r w:rsidR="00A93B91" w:rsidRPr="00A93B91">
          <w:rPr>
            <w:rStyle w:val="Hyperlink"/>
            <w:lang w:val="en-AU"/>
          </w:rPr>
          <w:t>https://www.lawsociety.com.au/for-the-public/find-a-lawyer</w:t>
        </w:r>
      </w:hyperlink>
    </w:p>
    <w:p w14:paraId="6E288405" w14:textId="7E867CD1" w:rsidR="00223D46" w:rsidRDefault="00A93B91" w:rsidP="00223D46">
      <w:pPr>
        <w:spacing w:line="240" w:lineRule="auto"/>
        <w:rPr>
          <w:sz w:val="14"/>
          <w:szCs w:val="16"/>
        </w:rPr>
      </w:pPr>
      <w:r w:rsidRPr="00382231">
        <w:rPr>
          <w:b/>
          <w:bCs/>
          <w:lang w:val="en-AU"/>
        </w:rPr>
        <w:t>The Australian Government</w:t>
      </w:r>
      <w:r w:rsidRPr="00A93B91">
        <w:rPr>
          <w:lang w:val="en-AU"/>
        </w:rPr>
        <w:t xml:space="preserve"> can provide an assessment of your needs and eligibility for assistance through its My Aged Care program:</w:t>
      </w:r>
    </w:p>
    <w:p w14:paraId="562E6204" w14:textId="5C860BC0" w:rsidR="00987EF9" w:rsidRPr="00EB44BF" w:rsidRDefault="000966F6" w:rsidP="00EB44BF">
      <w:pPr>
        <w:spacing w:after="360"/>
        <w:rPr>
          <w:lang w:val="en-AU"/>
        </w:rPr>
        <w:sectPr w:rsidR="00987EF9" w:rsidRPr="00EB44BF" w:rsidSect="008528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  <w:hyperlink r:id="rId23" w:history="1">
        <w:r w:rsidR="00A93B91" w:rsidRPr="00A93B91">
          <w:rPr>
            <w:rStyle w:val="Hyperlink"/>
            <w:lang w:val="en-AU"/>
          </w:rPr>
          <w:t>https://www.myagedcare.gov.au/assessment</w:t>
        </w:r>
      </w:hyperlink>
    </w:p>
    <w:tbl>
      <w:tblPr>
        <w:tblW w:w="9656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E64DF0" w14:paraId="3AB8131B" w14:textId="77777777" w:rsidTr="00EB44BF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68C665A8" w14:textId="77777777" w:rsidR="00E64DF0" w:rsidRDefault="00E64DF0" w:rsidP="00DC2DB5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1E36C6B5" w14:textId="77777777" w:rsidR="00E64DF0" w:rsidRDefault="00E64DF0" w:rsidP="00DC2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9E6633">
              <w:rPr>
                <w:b/>
                <w:bCs/>
              </w:rPr>
              <w:t>General Phone Enquiries: 1300 738 586</w:t>
            </w:r>
            <w:r>
              <w:t> </w:t>
            </w:r>
            <w:r>
              <w:br/>
              <w:t>Email: </w:t>
            </w:r>
            <w:hyperlink r:id="rId24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3671DE14" w14:textId="77777777" w:rsidR="00E64DF0" w:rsidRDefault="00E64DF0" w:rsidP="00DC2DB5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17451" w14:textId="77777777" w:rsidR="00E64DF0" w:rsidRDefault="00E64DF0" w:rsidP="00DC2D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9E6633">
              <w:rPr>
                <w:b/>
                <w:bCs/>
              </w:rPr>
              <w:t>General Phone Enquiries: 1300 738 586 </w:t>
            </w:r>
            <w:r w:rsidRPr="009E6633">
              <w:rPr>
                <w:b/>
                <w:bCs/>
              </w:rPr>
              <w:br/>
            </w:r>
            <w:r>
              <w:t>Email: </w:t>
            </w:r>
            <w:hyperlink r:id="rId25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61291AE9" w14:textId="77777777" w:rsidR="00BE3939" w:rsidRPr="00BE3939" w:rsidRDefault="00BE3939" w:rsidP="006B1221">
      <w:pPr>
        <w:rPr>
          <w:lang w:val="en-AU"/>
        </w:rPr>
      </w:pPr>
    </w:p>
    <w:sectPr w:rsidR="00BE3939" w:rsidRPr="00BE3939" w:rsidSect="00852827">
      <w:headerReference w:type="first" r:id="rId26"/>
      <w:footerReference w:type="first" r:id="rId27"/>
      <w:type w:val="continuous"/>
      <w:pgSz w:w="11910" w:h="16840"/>
      <w:pgMar w:top="1247" w:right="816" w:bottom="993" w:left="10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BECD" w14:textId="77777777" w:rsidR="00EE2266" w:rsidRDefault="00EE2266" w:rsidP="00001190">
      <w:r>
        <w:separator/>
      </w:r>
    </w:p>
  </w:endnote>
  <w:endnote w:type="continuationSeparator" w:id="0">
    <w:p w14:paraId="10804A28" w14:textId="77777777" w:rsidR="00EE2266" w:rsidRDefault="00EE2266" w:rsidP="00001190">
      <w:r>
        <w:continuationSeparator/>
      </w:r>
    </w:p>
  </w:endnote>
  <w:endnote w:type="continuationNotice" w:id="1">
    <w:p w14:paraId="1A0CF1FA" w14:textId="77777777" w:rsidR="00EE2266" w:rsidRDefault="00EE22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A3DA" w14:textId="77777777" w:rsidR="00EB44BF" w:rsidRDefault="00EB4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987EF9" w:rsidRPr="00907C8A" w14:paraId="31C68701" w14:textId="77777777" w:rsidTr="00685C70">
      <w:trPr>
        <w:trHeight w:val="300"/>
      </w:trPr>
      <w:tc>
        <w:tcPr>
          <w:tcW w:w="3340" w:type="dxa"/>
        </w:tcPr>
        <w:p w14:paraId="61B90116" w14:textId="48E994F3" w:rsidR="00987EF9" w:rsidRPr="00907C8A" w:rsidRDefault="00987EF9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621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5" behindDoc="1" locked="0" layoutInCell="1" allowOverlap="1" wp14:anchorId="4B074DCE" wp14:editId="7240A40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41" behindDoc="1" locked="0" layoutInCell="1" allowOverlap="1" wp14:anchorId="34E1E30F" wp14:editId="58D07E9B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116BA3CE" w14:textId="77777777" w:rsidR="00987EF9" w:rsidRPr="00907C8A" w:rsidRDefault="00987EF9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6977BE25" w14:textId="77777777" w:rsidR="00987EF9" w:rsidRPr="00907C8A" w:rsidRDefault="000966F6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7EF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 to Manage My Affairs</w:t>
              </w:r>
            </w:sdtContent>
          </w:sdt>
          <w:r w:rsidR="00987EF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987EF9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87EF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MPF005</w:t>
              </w:r>
            </w:sdtContent>
          </w:sdt>
          <w:r w:rsidR="00987EF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987EF9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0122</w:t>
          </w:r>
        </w:p>
      </w:tc>
    </w:tr>
  </w:tbl>
  <w:p w14:paraId="28360AFB" w14:textId="77777777" w:rsidR="00987EF9" w:rsidRPr="00685C70" w:rsidRDefault="00987EF9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987EF9" w:rsidRPr="00907C8A" w14:paraId="4B5928F2" w14:textId="77777777" w:rsidTr="00685C70">
      <w:trPr>
        <w:trHeight w:val="435"/>
      </w:trPr>
      <w:tc>
        <w:tcPr>
          <w:tcW w:w="3324" w:type="dxa"/>
        </w:tcPr>
        <w:p w14:paraId="0B570B85" w14:textId="0092A54D" w:rsidR="00987EF9" w:rsidRPr="00907C8A" w:rsidRDefault="00987EF9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621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1317" behindDoc="1" locked="0" layoutInCell="1" allowOverlap="1" wp14:anchorId="5E6E3397" wp14:editId="44BE1B0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93" behindDoc="1" locked="0" layoutInCell="1" allowOverlap="1" wp14:anchorId="4C1F6FA0" wp14:editId="6D0A1AAC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25619CE6" w14:textId="77777777" w:rsidR="00987EF9" w:rsidRPr="00907C8A" w:rsidRDefault="00987EF9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2CCCE425" w14:textId="77777777" w:rsidR="00987EF9" w:rsidRPr="00907C8A" w:rsidRDefault="000966F6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7EF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 to Manage My Affairs</w:t>
              </w:r>
            </w:sdtContent>
          </w:sdt>
          <w:r w:rsidR="00987EF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987EF9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87EF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MPF005</w:t>
              </w:r>
            </w:sdtContent>
          </w:sdt>
          <w:r w:rsidR="00987EF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987EF9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0122</w:t>
          </w:r>
        </w:p>
      </w:tc>
    </w:tr>
  </w:tbl>
  <w:p w14:paraId="3684AD06" w14:textId="77777777" w:rsidR="00987EF9" w:rsidRPr="00685C70" w:rsidRDefault="00987EF9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6C8C97FA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621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4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7DB1F591" w:rsidR="000E2CA1" w:rsidRPr="00907C8A" w:rsidRDefault="000966F6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93B91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 to Manage My Affairs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C16F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MPF005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4BBE" w14:textId="77777777" w:rsidR="00EE2266" w:rsidRDefault="00EE2266" w:rsidP="00001190">
      <w:r>
        <w:separator/>
      </w:r>
    </w:p>
  </w:footnote>
  <w:footnote w:type="continuationSeparator" w:id="0">
    <w:p w14:paraId="15CE505C" w14:textId="77777777" w:rsidR="00EE2266" w:rsidRDefault="00EE2266" w:rsidP="00001190">
      <w:r>
        <w:continuationSeparator/>
      </w:r>
    </w:p>
  </w:footnote>
  <w:footnote w:type="continuationNotice" w:id="1">
    <w:p w14:paraId="05F4DAAF" w14:textId="77777777" w:rsidR="00EE2266" w:rsidRDefault="00EE226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3A03" w14:textId="77777777" w:rsidR="00EB44BF" w:rsidRDefault="00EB4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08FF" w14:textId="77777777" w:rsidR="00EB44BF" w:rsidRDefault="00EB4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987EF9" w14:paraId="60A7FDC5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63817F07" w14:textId="77777777" w:rsidR="00987EF9" w:rsidRDefault="00987EF9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5195D713" wp14:editId="7C68DAC7">
                <wp:extent cx="1264920" cy="541020"/>
                <wp:effectExtent l="0" t="0" r="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79F32301" w14:textId="77777777" w:rsidR="00987EF9" w:rsidRDefault="00987EF9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5D9DED31" wp14:editId="0EA15608">
                <wp:extent cx="1255779" cy="431293"/>
                <wp:effectExtent l="0" t="0" r="1905" b="6985"/>
                <wp:docPr id="12" name="Picture 1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F92DA0A" w14:textId="77777777" w:rsidR="00987EF9" w:rsidRPr="00C107FD" w:rsidRDefault="00987EF9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FC3BB6D" w14:textId="74CD0CB2" w:rsidR="00987EF9" w:rsidRPr="00DA56AC" w:rsidRDefault="00987EF9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rFonts w:cs="Arial"/>
                  <w:b/>
                  <w:bCs/>
                  <w:noProof/>
                  <w:szCs w:val="19"/>
                </w:rPr>
                <w:t>MPF005</w:t>
              </w:r>
            </w:sdtContent>
          </w:sdt>
        </w:p>
        <w:p w14:paraId="52FA1FEF" w14:textId="39F70F19" w:rsidR="00987EF9" w:rsidRPr="00E44F8F" w:rsidRDefault="00987EF9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B302C8">
            <w:rPr>
              <w:rFonts w:cs="Arial"/>
              <w:i w:val="0"/>
              <w:color w:val="231F20"/>
              <w:szCs w:val="19"/>
            </w:rPr>
            <w:t xml:space="preserve">Form </w:t>
          </w:r>
          <w:r w:rsidR="00247455">
            <w:rPr>
              <w:rFonts w:cs="Arial"/>
              <w:i w:val="0"/>
              <w:color w:val="231F20"/>
              <w:szCs w:val="19"/>
            </w:rPr>
            <w:t xml:space="preserve">for </w:t>
          </w:r>
          <w:r>
            <w:rPr>
              <w:rFonts w:cs="Arial"/>
              <w:i w:val="0"/>
              <w:color w:val="231F20"/>
              <w:szCs w:val="19"/>
            </w:rPr>
            <w:t xml:space="preserve">Lifetime Care and Workers Care </w:t>
          </w:r>
        </w:p>
      </w:tc>
    </w:tr>
  </w:tbl>
  <w:p w14:paraId="27BF68A0" w14:textId="77777777" w:rsidR="00987EF9" w:rsidRDefault="00987EF9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CD3"/>
    <w:multiLevelType w:val="hybridMultilevel"/>
    <w:tmpl w:val="B950C196"/>
    <w:lvl w:ilvl="0" w:tplc="4FC6CA1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3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F1F"/>
    <w:multiLevelType w:val="hybridMultilevel"/>
    <w:tmpl w:val="70B2DC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C2078"/>
    <w:multiLevelType w:val="hybridMultilevel"/>
    <w:tmpl w:val="93CA5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28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MqgFADBUqy4tAAAA"/>
  </w:docVars>
  <w:rsids>
    <w:rsidRoot w:val="00D20C67"/>
    <w:rsid w:val="00001190"/>
    <w:rsid w:val="0001262B"/>
    <w:rsid w:val="0001512B"/>
    <w:rsid w:val="00023333"/>
    <w:rsid w:val="000269EC"/>
    <w:rsid w:val="00027185"/>
    <w:rsid w:val="0003056F"/>
    <w:rsid w:val="000326B8"/>
    <w:rsid w:val="00036A1A"/>
    <w:rsid w:val="00045243"/>
    <w:rsid w:val="00050392"/>
    <w:rsid w:val="00055A71"/>
    <w:rsid w:val="00055DF4"/>
    <w:rsid w:val="00066A2B"/>
    <w:rsid w:val="0007475A"/>
    <w:rsid w:val="00090F27"/>
    <w:rsid w:val="000966F6"/>
    <w:rsid w:val="000B0601"/>
    <w:rsid w:val="000C020B"/>
    <w:rsid w:val="000E2CA1"/>
    <w:rsid w:val="000E367B"/>
    <w:rsid w:val="000E46BC"/>
    <w:rsid w:val="000F74CE"/>
    <w:rsid w:val="00105B15"/>
    <w:rsid w:val="00112567"/>
    <w:rsid w:val="001140B7"/>
    <w:rsid w:val="001169AC"/>
    <w:rsid w:val="001171DD"/>
    <w:rsid w:val="00147E68"/>
    <w:rsid w:val="001509F1"/>
    <w:rsid w:val="00154670"/>
    <w:rsid w:val="00166FB7"/>
    <w:rsid w:val="00173E4F"/>
    <w:rsid w:val="001957B7"/>
    <w:rsid w:val="001B1AB8"/>
    <w:rsid w:val="001B65DE"/>
    <w:rsid w:val="001D5BB5"/>
    <w:rsid w:val="001F2D33"/>
    <w:rsid w:val="001F3A8F"/>
    <w:rsid w:val="00212AC9"/>
    <w:rsid w:val="00223D46"/>
    <w:rsid w:val="00231824"/>
    <w:rsid w:val="00240404"/>
    <w:rsid w:val="002452CA"/>
    <w:rsid w:val="00247455"/>
    <w:rsid w:val="00254154"/>
    <w:rsid w:val="00261E59"/>
    <w:rsid w:val="00280227"/>
    <w:rsid w:val="0028702F"/>
    <w:rsid w:val="002A7167"/>
    <w:rsid w:val="002C16FF"/>
    <w:rsid w:val="002C5678"/>
    <w:rsid w:val="002D0062"/>
    <w:rsid w:val="002D5732"/>
    <w:rsid w:val="002F7562"/>
    <w:rsid w:val="00306043"/>
    <w:rsid w:val="00306726"/>
    <w:rsid w:val="003100FF"/>
    <w:rsid w:val="003130FE"/>
    <w:rsid w:val="003272B6"/>
    <w:rsid w:val="00344BE0"/>
    <w:rsid w:val="00355D9E"/>
    <w:rsid w:val="00356E53"/>
    <w:rsid w:val="0036289D"/>
    <w:rsid w:val="00366093"/>
    <w:rsid w:val="003669B7"/>
    <w:rsid w:val="00381EC9"/>
    <w:rsid w:val="00382231"/>
    <w:rsid w:val="00387408"/>
    <w:rsid w:val="003A1C68"/>
    <w:rsid w:val="003A49AD"/>
    <w:rsid w:val="003B1BBB"/>
    <w:rsid w:val="003B46E9"/>
    <w:rsid w:val="003C69AF"/>
    <w:rsid w:val="003C6EC0"/>
    <w:rsid w:val="003E20B4"/>
    <w:rsid w:val="003F083A"/>
    <w:rsid w:val="003F32A2"/>
    <w:rsid w:val="003F3F60"/>
    <w:rsid w:val="00400BDE"/>
    <w:rsid w:val="00444D42"/>
    <w:rsid w:val="00447DE9"/>
    <w:rsid w:val="0045459F"/>
    <w:rsid w:val="00455E4B"/>
    <w:rsid w:val="00474325"/>
    <w:rsid w:val="00477CA3"/>
    <w:rsid w:val="004925AD"/>
    <w:rsid w:val="00494DE3"/>
    <w:rsid w:val="004A0192"/>
    <w:rsid w:val="004A43B6"/>
    <w:rsid w:val="004C297C"/>
    <w:rsid w:val="004D3575"/>
    <w:rsid w:val="004D656E"/>
    <w:rsid w:val="004E32B1"/>
    <w:rsid w:val="004E5640"/>
    <w:rsid w:val="004F6E72"/>
    <w:rsid w:val="005078CC"/>
    <w:rsid w:val="00513C4D"/>
    <w:rsid w:val="0052337E"/>
    <w:rsid w:val="0053731E"/>
    <w:rsid w:val="005676A0"/>
    <w:rsid w:val="005A13A9"/>
    <w:rsid w:val="005A7185"/>
    <w:rsid w:val="005B572C"/>
    <w:rsid w:val="005C202E"/>
    <w:rsid w:val="005C46AC"/>
    <w:rsid w:val="005C50DC"/>
    <w:rsid w:val="005E13C1"/>
    <w:rsid w:val="005F21FC"/>
    <w:rsid w:val="006054EF"/>
    <w:rsid w:val="00621A0B"/>
    <w:rsid w:val="00641BDD"/>
    <w:rsid w:val="00645E69"/>
    <w:rsid w:val="00655363"/>
    <w:rsid w:val="00662B36"/>
    <w:rsid w:val="00672B0E"/>
    <w:rsid w:val="00682736"/>
    <w:rsid w:val="0068494B"/>
    <w:rsid w:val="00685C70"/>
    <w:rsid w:val="006A59E5"/>
    <w:rsid w:val="006B1221"/>
    <w:rsid w:val="006C581B"/>
    <w:rsid w:val="006C76A2"/>
    <w:rsid w:val="006D456F"/>
    <w:rsid w:val="006F0B34"/>
    <w:rsid w:val="007035C5"/>
    <w:rsid w:val="00710515"/>
    <w:rsid w:val="00711FBC"/>
    <w:rsid w:val="00721E97"/>
    <w:rsid w:val="007237E5"/>
    <w:rsid w:val="007245DB"/>
    <w:rsid w:val="0072597B"/>
    <w:rsid w:val="007264D4"/>
    <w:rsid w:val="00736FEA"/>
    <w:rsid w:val="0074260C"/>
    <w:rsid w:val="00743151"/>
    <w:rsid w:val="0075040F"/>
    <w:rsid w:val="00785135"/>
    <w:rsid w:val="00787290"/>
    <w:rsid w:val="007B41B2"/>
    <w:rsid w:val="007B4AC6"/>
    <w:rsid w:val="007B692E"/>
    <w:rsid w:val="007D21B4"/>
    <w:rsid w:val="007D5989"/>
    <w:rsid w:val="007F2178"/>
    <w:rsid w:val="007F3408"/>
    <w:rsid w:val="00805CD5"/>
    <w:rsid w:val="00811D82"/>
    <w:rsid w:val="00817F87"/>
    <w:rsid w:val="0083117C"/>
    <w:rsid w:val="00831593"/>
    <w:rsid w:val="0083261F"/>
    <w:rsid w:val="008342B2"/>
    <w:rsid w:val="00837DF8"/>
    <w:rsid w:val="00851093"/>
    <w:rsid w:val="008521DD"/>
    <w:rsid w:val="00852827"/>
    <w:rsid w:val="0087329A"/>
    <w:rsid w:val="008815F7"/>
    <w:rsid w:val="008A507E"/>
    <w:rsid w:val="008B193B"/>
    <w:rsid w:val="008D0823"/>
    <w:rsid w:val="009069CE"/>
    <w:rsid w:val="009279F1"/>
    <w:rsid w:val="00945E31"/>
    <w:rsid w:val="00951594"/>
    <w:rsid w:val="00962759"/>
    <w:rsid w:val="009855DA"/>
    <w:rsid w:val="00987EF9"/>
    <w:rsid w:val="009903C3"/>
    <w:rsid w:val="00993FD5"/>
    <w:rsid w:val="009972F7"/>
    <w:rsid w:val="009C6B8B"/>
    <w:rsid w:val="009C7B83"/>
    <w:rsid w:val="009D3860"/>
    <w:rsid w:val="009D67E9"/>
    <w:rsid w:val="009E2BDA"/>
    <w:rsid w:val="009E3215"/>
    <w:rsid w:val="009E6633"/>
    <w:rsid w:val="009F2D72"/>
    <w:rsid w:val="00A00C06"/>
    <w:rsid w:val="00A15A65"/>
    <w:rsid w:val="00A16D4C"/>
    <w:rsid w:val="00A25EF6"/>
    <w:rsid w:val="00A351B7"/>
    <w:rsid w:val="00A44A75"/>
    <w:rsid w:val="00A64B2C"/>
    <w:rsid w:val="00A6539B"/>
    <w:rsid w:val="00A66D0B"/>
    <w:rsid w:val="00A679AB"/>
    <w:rsid w:val="00A83366"/>
    <w:rsid w:val="00A93B91"/>
    <w:rsid w:val="00A964F7"/>
    <w:rsid w:val="00A97116"/>
    <w:rsid w:val="00AA3694"/>
    <w:rsid w:val="00AA7542"/>
    <w:rsid w:val="00AB52E9"/>
    <w:rsid w:val="00AD5490"/>
    <w:rsid w:val="00AD788C"/>
    <w:rsid w:val="00AE03EB"/>
    <w:rsid w:val="00AE2BDC"/>
    <w:rsid w:val="00AE396E"/>
    <w:rsid w:val="00AE5677"/>
    <w:rsid w:val="00B302C8"/>
    <w:rsid w:val="00B356F2"/>
    <w:rsid w:val="00B422AB"/>
    <w:rsid w:val="00B43395"/>
    <w:rsid w:val="00B45E86"/>
    <w:rsid w:val="00B57502"/>
    <w:rsid w:val="00B92E37"/>
    <w:rsid w:val="00B94619"/>
    <w:rsid w:val="00B95CCA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C10787"/>
    <w:rsid w:val="00C107FD"/>
    <w:rsid w:val="00C26795"/>
    <w:rsid w:val="00C31E74"/>
    <w:rsid w:val="00C34FA1"/>
    <w:rsid w:val="00C408AC"/>
    <w:rsid w:val="00C50763"/>
    <w:rsid w:val="00C509D1"/>
    <w:rsid w:val="00C701C0"/>
    <w:rsid w:val="00C759AC"/>
    <w:rsid w:val="00C768D0"/>
    <w:rsid w:val="00C87B6F"/>
    <w:rsid w:val="00C975F1"/>
    <w:rsid w:val="00CB331A"/>
    <w:rsid w:val="00CD4AD8"/>
    <w:rsid w:val="00CE41A8"/>
    <w:rsid w:val="00CF5183"/>
    <w:rsid w:val="00D0017F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3F14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E606F"/>
    <w:rsid w:val="00DE7781"/>
    <w:rsid w:val="00DF6850"/>
    <w:rsid w:val="00E4268A"/>
    <w:rsid w:val="00E44F8F"/>
    <w:rsid w:val="00E64DC2"/>
    <w:rsid w:val="00E64DF0"/>
    <w:rsid w:val="00EA54E1"/>
    <w:rsid w:val="00EB22BE"/>
    <w:rsid w:val="00EB44BF"/>
    <w:rsid w:val="00EB6218"/>
    <w:rsid w:val="00EC3CB6"/>
    <w:rsid w:val="00EE2266"/>
    <w:rsid w:val="00EF7116"/>
    <w:rsid w:val="00F011F0"/>
    <w:rsid w:val="00F03EEC"/>
    <w:rsid w:val="00F04A54"/>
    <w:rsid w:val="00F10C36"/>
    <w:rsid w:val="00F1202B"/>
    <w:rsid w:val="00F3634F"/>
    <w:rsid w:val="00F414E2"/>
    <w:rsid w:val="00F430CE"/>
    <w:rsid w:val="00F519B6"/>
    <w:rsid w:val="00F55472"/>
    <w:rsid w:val="00F6563E"/>
    <w:rsid w:val="00FA2331"/>
    <w:rsid w:val="00FD6C50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BB9D66"/>
  <w15:docId w15:val="{372F8018-C3C3-45AC-8242-15B722C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6F6"/>
    <w:pPr>
      <w:keepNext/>
      <w:keepLines/>
      <w:numPr>
        <w:numId w:val="12"/>
      </w:numPr>
      <w:spacing w:before="120"/>
      <w:ind w:left="0" w:firstLine="0"/>
      <w:outlineLvl w:val="2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966F6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F9"/>
    <w:rPr>
      <w:rFonts w:ascii="Arial" w:eastAsia="Gotham-Book" w:hAnsi="Arial" w:cs="Gotham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ag.nsw.gov.au/wills/make-power-attorney/what-power-attorney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tag.nsw.gov.au/wills/make-wil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care-requests@icare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wsociety.com.au/for-the-public/find-a-lawyer" TargetMode="External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are-requests@icare.nsw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health-topics/palliative-care/planning-your-palliative-care/advance-care-directive" TargetMode="External"/><Relationship Id="rId23" Type="http://schemas.openxmlformats.org/officeDocument/2006/relationships/hyperlink" Target="https://www.myagedcare.gov.au/assessment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ag.nsw.gov.au/wills/appoint-enduring-guardian/what-enduring-guardian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0F67AA"/>
    <w:rsid w:val="0036206D"/>
    <w:rsid w:val="00AA419F"/>
    <w:rsid w:val="00B74319"/>
    <w:rsid w:val="00CC1813"/>
    <w:rsid w:val="00CC3A04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6CFBA0CC341B4B1A884496ECA93FF055">
    <w:name w:val="6CFBA0CC341B4B1A884496ECA93FF055"/>
    <w:rsid w:val="00CC1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MPF005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BCC2F-3F37-44B7-BE4F-74387C9711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0686791-c057-4705-a295-47babd29b820"/>
    <ds:schemaRef ds:uri="4e59ad3d-6247-46f1-97cb-6ad2cef9b85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765EAE9-2043-4E33-A145-D445037B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Plan to Manage My Affairs</vt:lpstr>
    </vt:vector>
  </TitlesOfParts>
  <Manager/>
  <Company>icare NSW</Company>
  <LinksUpToDate>false</LinksUpToDate>
  <CharactersWithSpaces>4448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 to Manage My Affairs</dc:title>
  <dc:subject>icare Media Brief</dc:subject>
  <dc:creator>de l'Epine, Marlene</dc:creator>
  <cp:keywords/>
  <dc:description/>
  <cp:lastModifiedBy>Browning, Beth</cp:lastModifiedBy>
  <cp:revision>35</cp:revision>
  <dcterms:created xsi:type="dcterms:W3CDTF">2021-11-17T06:03:00Z</dcterms:created>
  <dcterms:modified xsi:type="dcterms:W3CDTF">2022-04-13T21:48:00Z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